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Düşünceleri Kontrol Edebilme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(TCQ)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Thought Control Questionnaire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5896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0" w:after="80" w:line="264" w:lineRule="auto"/>
      </w:pPr>
      <w:r>
        <w:rPr>
          <w:i/>
          <w:iCs/>
          <w:color w:val="C0392B"/>
          <w:sz w:val="18"/>
          <w:szCs w:val="18"/>
        </w:rPr>
        <w:t xml:space="preserve">Not: Bu ölçeğin 30 maddesinden 20 tanesi kayıtlıdır; tam form için özgün kaynağa başvurun.</w:t>
      </w:r>
    </w:p>
    <w:tbl>
      <w:tblPr>
        <w:tblW w:w="10149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1134"/>
        <w:gridCol w:w="1134"/>
        <w:gridCol w:w="1134"/>
        <w:gridCol w:w="1134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İstenmeyen düşünce gelince başka bir şeye odaklanırım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Kendimi mutlu bir anyi düşünmeye zorlarım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Olumsuz düşüncelerimi bir arkadaşımla paylaşırım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Düşüncenin yanlışlığını kendime kanıtlarım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Kendime dur derim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Meşgul olarak istenmeyen düşüncelerden kurtulurum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Olumsuz düşünceyi olumlu olanla değiştiririm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Başkalarına danışarak düşüncelerimi test ederim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Düşüncenin gerçekci olup olmadığını sorgularım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Kendimi cezalandırarak düşünceyi durdurmaya çalışırım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Başka bir faaliyetle meşgul olurum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Hoş bir fantezi kurarım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Düşünceyi yakınlarımla tartışırım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Düşüncenin mantıksız olduğunu analiz ederim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İstenmeyen düşünce yüzünden kendime kızarım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Televizyon izleyerek dikkatimi dağıtırım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Güzel bir yeri hayal ederim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Profesyonel yardım alırım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Düşüncenin kanıta dayanıp dayanmadığını incelerim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Böyle düşündüğüm için suçluluk hissederim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Düşünceleri Kontrol Edebilme Ölçeği (TCQ)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(4'lü)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Ortalama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0,780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Yetişkinler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1, 2, 3, 4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1,00 – 4,00 (kayıtlı 20 maddeye göre)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Tüm maddelerin puanlarını ortalamasını alarak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(2004)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zaferhoca.com.tr/olcek-arama-motoru/dusunceleri-kontrol-edebilme-olcegi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dusunceleri-kontrol-edebilme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Düşünceleri Kontrol Edebilme Ölçeği (TCQ) — Uygulama Formu ve Puanlama Kılavuzu</dc:title>
  <dc:subject>Ölçek uygulama formu ve puanlama kılavuzu</dc:subject>
  <dc:creator>Zafer Hoca Dil Akademisi</dc:creator>
  <cp:keywords>ölçek, Düşünceleri Kontrol Edebilme Ölçeği</cp:keywords>
  <dc:language>tr-TR</dc:language>
  <cp:lastModifiedBy>zaferhoca.com.tr</cp:lastModifiedBy>
  <dcterms:created xsi:type="dcterms:W3CDTF">2026-10-28T08:12:52Z</dcterms:created>
  <dcterms:modified xsi:type="dcterms:W3CDTF">2026-10-28T08:12:52Z</dcterms:modified>
</cp:coreProperties>
</file>